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BD92" w14:textId="77777777" w:rsidR="00B31C4F" w:rsidRDefault="00E955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1A0439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</w:t>
      </w:r>
      <w:r w:rsidRPr="00E9553B">
        <w:rPr>
          <w:b/>
          <w:sz w:val="28"/>
          <w:szCs w:val="28"/>
        </w:rPr>
        <w:t>Anunț public</w:t>
      </w:r>
    </w:p>
    <w:p w14:paraId="30020CB9" w14:textId="77777777" w:rsidR="00CE1EC2" w:rsidRDefault="00CE1EC2" w:rsidP="00CE1EC2">
      <w:pPr>
        <w:rPr>
          <w:b/>
          <w:sz w:val="24"/>
          <w:szCs w:val="24"/>
          <w:lang w:val="en-US"/>
        </w:rPr>
      </w:pPr>
    </w:p>
    <w:p w14:paraId="24D02873" w14:textId="28424FEA" w:rsidR="00CE1EC2" w:rsidRPr="00CE1EC2" w:rsidRDefault="004D4FC5" w:rsidP="00CE1EC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 w:rsidR="00CE1EC2" w:rsidRPr="00CE1EC2">
        <w:rPr>
          <w:b/>
          <w:sz w:val="24"/>
          <w:szCs w:val="24"/>
          <w:lang w:val="en-US"/>
        </w:rPr>
        <w:t>UAT Comuna Străoane, titular al planului „Planul Urbanistic General al comunei Străoane, județul Vrancea”, propus a fi amplasat în comuna Străoane, județul Vrancea, anunță publicul interesat asupra deciziei de încadrare a planului menționat în procedura de evaluare de mediu pentru planuri și programe, fără evaluare adecvată și în conformitate cu prevederile art. 5 alin. (2) din H.G. nr. 1076/2004, cu obligativitatea realizării Raportului de Mediu.</w:t>
      </w:r>
    </w:p>
    <w:p w14:paraId="60AC9CCA" w14:textId="130082CD" w:rsidR="00CE1EC2" w:rsidRPr="00CE1EC2" w:rsidRDefault="004D4FC5" w:rsidP="00CE1EC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 w:rsidR="00CE1EC2" w:rsidRPr="00CE1EC2">
        <w:rPr>
          <w:b/>
          <w:sz w:val="24"/>
          <w:szCs w:val="24"/>
          <w:lang w:val="en-US"/>
        </w:rPr>
        <w:t>Informațiile cu privire la planul sus-menționat pot fi consultate la sediul Primăriei comunei Străoane și la sediul A.N.M.A.P. – Direcția Județeană de Mediu Vrancea.</w:t>
      </w:r>
    </w:p>
    <w:p w14:paraId="5907E97E" w14:textId="4DD71468" w:rsidR="00CE1EC2" w:rsidRPr="00CE1EC2" w:rsidRDefault="004D4FC5" w:rsidP="00CE1EC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 w:rsidR="00CE1EC2" w:rsidRPr="00CE1EC2">
        <w:rPr>
          <w:b/>
          <w:sz w:val="24"/>
          <w:szCs w:val="24"/>
          <w:lang w:val="en-US"/>
        </w:rPr>
        <w:t>Observațiile publicului se vor primi în scris, sub semnătură și cu date de identificare, la sediul A.N.M.A.P. – D.J.M. Vrancea din Focșani, str. Dinicu Golescu nr. 2, în termen de 10 zile calendaristice de la data publicării anunțului de către titular</w:t>
      </w:r>
      <w:r>
        <w:rPr>
          <w:b/>
          <w:sz w:val="24"/>
          <w:szCs w:val="24"/>
          <w:lang w:val="en-US"/>
        </w:rPr>
        <w:t>, respectiv până în data de 14.02.2026.</w:t>
      </w:r>
    </w:p>
    <w:p w14:paraId="7C1D5D5A" w14:textId="13F122C9" w:rsidR="001A0439" w:rsidRPr="00E9553B" w:rsidRDefault="001A0439" w:rsidP="00CE1EC2">
      <w:pPr>
        <w:rPr>
          <w:b/>
          <w:sz w:val="24"/>
          <w:szCs w:val="24"/>
        </w:rPr>
      </w:pPr>
    </w:p>
    <w:sectPr w:rsidR="001A0439" w:rsidRPr="00E9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59"/>
    <w:rsid w:val="0001239A"/>
    <w:rsid w:val="00014B59"/>
    <w:rsid w:val="001A0439"/>
    <w:rsid w:val="001F1E61"/>
    <w:rsid w:val="002F5F84"/>
    <w:rsid w:val="004D4FC5"/>
    <w:rsid w:val="00B31C4F"/>
    <w:rsid w:val="00CE1EC2"/>
    <w:rsid w:val="00E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61C2"/>
  <w15:docId w15:val="{EB88C389-186C-47B7-BEFB-E39EDE40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Salajan</dc:creator>
  <cp:lastModifiedBy>andrei.moldovan@aedilisproiect.ro</cp:lastModifiedBy>
  <cp:revision>5</cp:revision>
  <dcterms:created xsi:type="dcterms:W3CDTF">2025-08-12T07:38:00Z</dcterms:created>
  <dcterms:modified xsi:type="dcterms:W3CDTF">2026-02-03T06:43:00Z</dcterms:modified>
</cp:coreProperties>
</file>